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3E89" w14:textId="35B33FF4" w:rsidR="006F018C" w:rsidRDefault="006F018C" w:rsidP="00F54058">
      <w:pPr>
        <w:pStyle w:val="Title"/>
        <w:spacing w:before="0" w:after="0"/>
        <w:rPr>
          <w:lang w:val="en-US"/>
        </w:rPr>
      </w:pPr>
      <w:bookmarkStart w:id="0" w:name="_Toc35573880"/>
      <w:r w:rsidRPr="00BC52F6">
        <w:rPr>
          <w:lang w:val="en-US"/>
        </w:rPr>
        <w:t>Course Number</w:t>
      </w:r>
      <w:r>
        <w:rPr>
          <w:lang w:val="en-US"/>
        </w:rPr>
        <w:t xml:space="preserve"> [#]:  [</w:t>
      </w:r>
      <w:bookmarkEnd w:id="0"/>
      <w:r>
        <w:rPr>
          <w:lang w:val="en-US"/>
        </w:rPr>
        <w:t>Course Title]</w:t>
      </w:r>
    </w:p>
    <w:p w14:paraId="38A94610" w14:textId="77777777" w:rsidR="00C02DB2" w:rsidRDefault="00C02DB2" w:rsidP="00F54058">
      <w:pPr>
        <w:pStyle w:val="Title"/>
        <w:spacing w:before="0" w:after="0"/>
        <w:rPr>
          <w:lang w:val="en-US"/>
        </w:rPr>
      </w:pPr>
    </w:p>
    <w:p w14:paraId="7C1B16BC" w14:textId="77777777" w:rsidR="006F018C" w:rsidRPr="00B435B9" w:rsidRDefault="006F018C" w:rsidP="00F54058">
      <w:pPr>
        <w:pStyle w:val="Title"/>
        <w:spacing w:before="0" w:after="0"/>
        <w:rPr>
          <w:color w:val="000000"/>
          <w:lang w:val="en-US"/>
        </w:rPr>
      </w:pPr>
      <w:bookmarkStart w:id="1" w:name="_Toc35573881"/>
      <w:r w:rsidRPr="00B435B9">
        <w:rPr>
          <w:color w:val="000000"/>
          <w:lang w:val="en-US"/>
        </w:rPr>
        <w:t>Learning Module [#]: [</w:t>
      </w:r>
      <w:bookmarkEnd w:id="1"/>
      <w:r>
        <w:rPr>
          <w:color w:val="000000"/>
          <w:lang w:val="en-US"/>
        </w:rPr>
        <w:t>Module T</w:t>
      </w:r>
      <w:r w:rsidRPr="00B435B9">
        <w:rPr>
          <w:color w:val="000000"/>
          <w:lang w:val="en-US"/>
        </w:rPr>
        <w:t>itle]</w:t>
      </w:r>
    </w:p>
    <w:p w14:paraId="17BD9110" w14:textId="77777777" w:rsidR="006F018C" w:rsidRDefault="006F018C" w:rsidP="00F54058">
      <w:pPr>
        <w:rPr>
          <w:lang w:val="en-US"/>
        </w:rPr>
      </w:pPr>
    </w:p>
    <w:p w14:paraId="5E72BE32" w14:textId="17C5867E" w:rsidR="006F018C" w:rsidRPr="003B569E" w:rsidRDefault="00C02DB2" w:rsidP="00F54058">
      <w:pPr>
        <w:rPr>
          <w:b/>
          <w:color w:val="000000"/>
          <w:kern w:val="32"/>
          <w:sz w:val="28"/>
        </w:rPr>
      </w:pPr>
      <w:r>
        <w:rPr>
          <w:b/>
          <w:color w:val="000000"/>
          <w:kern w:val="32"/>
          <w:sz w:val="28"/>
        </w:rPr>
        <w:t>Module Overview</w:t>
      </w:r>
    </w:p>
    <w:p w14:paraId="4A204F55" w14:textId="77777777" w:rsidR="00C02DB2" w:rsidRPr="00C02DB2" w:rsidRDefault="00C02DB2" w:rsidP="00F54058">
      <w:pPr>
        <w:rPr>
          <w:b/>
          <w:i/>
          <w:iCs/>
          <w:color w:val="FF0000"/>
          <w:kern w:val="32"/>
          <w:szCs w:val="22"/>
          <w:lang w:val="en-US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t>What will students learn this week?</w:t>
      </w:r>
    </w:p>
    <w:p w14:paraId="72F76485" w14:textId="763531D6" w:rsidR="006F018C" w:rsidRPr="00C02DB2" w:rsidRDefault="00C02DB2" w:rsidP="00F54058">
      <w:pPr>
        <w:rPr>
          <w:b/>
          <w:i/>
          <w:iCs/>
          <w:color w:val="FF0000"/>
          <w:kern w:val="32"/>
          <w:szCs w:val="22"/>
          <w:lang w:val="en-US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t>How does it relate to last week’s material?</w:t>
      </w:r>
    </w:p>
    <w:p w14:paraId="4858D5EE" w14:textId="364FB4EB" w:rsidR="00C02DB2" w:rsidRPr="00C02DB2" w:rsidRDefault="00C02DB2" w:rsidP="00F54058">
      <w:pPr>
        <w:rPr>
          <w:b/>
          <w:i/>
          <w:iCs/>
          <w:color w:val="FF0000"/>
          <w:kern w:val="32"/>
          <w:szCs w:val="22"/>
          <w:lang w:val="en-US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t>How is it relevant in the greater context of this class?</w:t>
      </w:r>
    </w:p>
    <w:p w14:paraId="5F920B05" w14:textId="7C025E2A" w:rsidR="000D5B78" w:rsidRPr="00630D76" w:rsidRDefault="004E2C17" w:rsidP="00F54058">
      <w:pPr>
        <w:rPr>
          <w:b/>
          <w:color w:val="000000"/>
          <w:kern w:val="32"/>
          <w:sz w:val="28"/>
        </w:rPr>
      </w:pPr>
      <w:r>
        <w:rPr>
          <w:b/>
          <w:color w:val="000000"/>
          <w:kern w:val="32"/>
          <w:sz w:val="28"/>
        </w:rPr>
        <w:br/>
      </w:r>
      <w:r w:rsidR="00630D76">
        <w:rPr>
          <w:b/>
          <w:color w:val="000000"/>
          <w:kern w:val="32"/>
          <w:sz w:val="28"/>
        </w:rPr>
        <w:t>Learning Objectives</w:t>
      </w:r>
    </w:p>
    <w:p w14:paraId="6BE15E47" w14:textId="13C86D0C" w:rsidR="00C255B0" w:rsidRDefault="00C02DB2" w:rsidP="00F54058">
      <w:pPr>
        <w:tabs>
          <w:tab w:val="left" w:pos="7076"/>
        </w:tabs>
        <w:spacing w:line="360" w:lineRule="auto"/>
        <w:rPr>
          <w:b/>
          <w:i/>
          <w:iCs/>
          <w:color w:val="FF0000"/>
          <w:kern w:val="32"/>
          <w:szCs w:val="22"/>
          <w:lang w:val="en-US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t xml:space="preserve">Using </w:t>
      </w:r>
      <w:r w:rsidR="002C14D9">
        <w:rPr>
          <w:b/>
          <w:i/>
          <w:iCs/>
          <w:color w:val="FF0000"/>
          <w:kern w:val="32"/>
          <w:szCs w:val="22"/>
          <w:lang w:val="en-US"/>
        </w:rPr>
        <w:t xml:space="preserve">active learning </w:t>
      </w:r>
      <w:r w:rsidRPr="00C02DB2">
        <w:rPr>
          <w:b/>
          <w:i/>
          <w:iCs/>
          <w:color w:val="FF0000"/>
          <w:kern w:val="32"/>
          <w:szCs w:val="22"/>
          <w:lang w:val="en-US"/>
        </w:rPr>
        <w:t xml:space="preserve">verbs from the Cognitive Domain. </w:t>
      </w:r>
    </w:p>
    <w:p w14:paraId="489ED872" w14:textId="649B0088" w:rsidR="00812804" w:rsidRPr="00C02DB2" w:rsidRDefault="00812804" w:rsidP="00F54058">
      <w:pPr>
        <w:tabs>
          <w:tab w:val="left" w:pos="7076"/>
        </w:tabs>
        <w:spacing w:line="360" w:lineRule="auto"/>
        <w:rPr>
          <w:rFonts w:cs="Arial"/>
          <w:iCs/>
          <w:lang w:val="en-US"/>
        </w:rPr>
      </w:pPr>
      <w:r w:rsidRPr="00C02DB2">
        <w:rPr>
          <w:rFonts w:cs="Arial"/>
          <w:iCs/>
          <w:lang w:val="en-US"/>
        </w:rPr>
        <w:t>When you have finished this module, you should be able to do the following:</w:t>
      </w:r>
    </w:p>
    <w:p w14:paraId="10E2659C" w14:textId="77777777" w:rsidR="00FE6908" w:rsidRDefault="00FE6908" w:rsidP="00F54058">
      <w:pPr>
        <w:numPr>
          <w:ilvl w:val="0"/>
          <w:numId w:val="31"/>
        </w:numPr>
        <w:rPr>
          <w:lang w:val="en-US"/>
        </w:rPr>
      </w:pPr>
    </w:p>
    <w:p w14:paraId="5860BD21" w14:textId="77777777" w:rsidR="00FE6908" w:rsidRDefault="00FE6908" w:rsidP="00F54058">
      <w:pPr>
        <w:numPr>
          <w:ilvl w:val="0"/>
          <w:numId w:val="31"/>
        </w:numPr>
        <w:rPr>
          <w:lang w:val="en-US"/>
        </w:rPr>
      </w:pPr>
    </w:p>
    <w:p w14:paraId="12448251" w14:textId="77777777" w:rsidR="00FE6908" w:rsidRDefault="00FE6908" w:rsidP="00F54058">
      <w:pPr>
        <w:numPr>
          <w:ilvl w:val="0"/>
          <w:numId w:val="31"/>
        </w:numPr>
        <w:rPr>
          <w:lang w:val="en-US"/>
        </w:rPr>
      </w:pPr>
    </w:p>
    <w:p w14:paraId="69482368" w14:textId="77777777" w:rsidR="00FE6908" w:rsidRDefault="00FE6908" w:rsidP="00F5405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  </w:t>
      </w:r>
    </w:p>
    <w:p w14:paraId="0F833FA6" w14:textId="77777777" w:rsidR="00FE6908" w:rsidRDefault="00FE6908" w:rsidP="00F54058">
      <w:pPr>
        <w:numPr>
          <w:ilvl w:val="0"/>
          <w:numId w:val="31"/>
        </w:numPr>
        <w:rPr>
          <w:lang w:val="en-US"/>
        </w:rPr>
      </w:pPr>
    </w:p>
    <w:p w14:paraId="22D06A33" w14:textId="77777777" w:rsidR="006F018C" w:rsidRPr="00CB0081" w:rsidRDefault="00315F5F" w:rsidP="00F54058">
      <w:pPr>
        <w:rPr>
          <w:b/>
          <w:color w:val="000000"/>
          <w:kern w:val="32"/>
          <w:sz w:val="28"/>
          <w:lang w:val="en-US"/>
        </w:rPr>
      </w:pPr>
      <w:r>
        <w:rPr>
          <w:b/>
          <w:color w:val="000000"/>
          <w:kern w:val="32"/>
          <w:sz w:val="28"/>
          <w:lang w:val="en-US"/>
        </w:rPr>
        <w:t xml:space="preserve">Module </w:t>
      </w:r>
      <w:r w:rsidR="006F018C" w:rsidRPr="00B435B9">
        <w:rPr>
          <w:b/>
          <w:color w:val="000000"/>
          <w:kern w:val="32"/>
          <w:sz w:val="28"/>
          <w:lang w:val="en-US"/>
        </w:rPr>
        <w:t>Instructions</w:t>
      </w:r>
    </w:p>
    <w:p w14:paraId="5E9C0A83" w14:textId="73623043" w:rsidR="00450740" w:rsidRPr="00C02DB2" w:rsidRDefault="00C02DB2" w:rsidP="00F54058">
      <w:pPr>
        <w:rPr>
          <w:color w:val="FF0000"/>
          <w:lang w:val="en-US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t>In what order should students proceed through the learning material?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>(</w:t>
      </w:r>
      <w:r w:rsidRPr="00C02DB2">
        <w:rPr>
          <w:b/>
          <w:i/>
          <w:iCs/>
          <w:color w:val="FF0000"/>
          <w:kern w:val="32"/>
          <w:szCs w:val="22"/>
          <w:lang w:val="en-US"/>
        </w:rPr>
        <w:t>Read text book chapter first? Watch lecture videos first? Participate in discussions first, second, third?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>)</w:t>
      </w:r>
    </w:p>
    <w:p w14:paraId="4D9105C4" w14:textId="5ADF7875" w:rsidR="00B05F94" w:rsidRDefault="00B05F94" w:rsidP="00F54058">
      <w:pPr>
        <w:numPr>
          <w:ilvl w:val="0"/>
          <w:numId w:val="32"/>
        </w:numPr>
        <w:rPr>
          <w:lang w:val="en-US"/>
        </w:rPr>
      </w:pPr>
    </w:p>
    <w:p w14:paraId="4F9706E5" w14:textId="77777777" w:rsidR="00B05F94" w:rsidRDefault="00B05F94" w:rsidP="00F54058">
      <w:pPr>
        <w:numPr>
          <w:ilvl w:val="0"/>
          <w:numId w:val="32"/>
        </w:numPr>
        <w:rPr>
          <w:lang w:val="en-US"/>
        </w:rPr>
      </w:pPr>
    </w:p>
    <w:p w14:paraId="6FF05F19" w14:textId="77777777" w:rsidR="00B05F94" w:rsidRDefault="00B05F94" w:rsidP="00F54058">
      <w:pPr>
        <w:numPr>
          <w:ilvl w:val="0"/>
          <w:numId w:val="32"/>
        </w:numPr>
        <w:rPr>
          <w:lang w:val="en-US"/>
        </w:rPr>
      </w:pPr>
    </w:p>
    <w:p w14:paraId="737D2F1A" w14:textId="77777777" w:rsidR="00B05F94" w:rsidRDefault="00B05F94" w:rsidP="00F5405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  </w:t>
      </w:r>
    </w:p>
    <w:p w14:paraId="2484DD60" w14:textId="77777777" w:rsidR="00B05F94" w:rsidRDefault="00B05F94" w:rsidP="00F54058">
      <w:pPr>
        <w:numPr>
          <w:ilvl w:val="0"/>
          <w:numId w:val="32"/>
        </w:numPr>
        <w:rPr>
          <w:lang w:val="en-US"/>
        </w:rPr>
      </w:pPr>
    </w:p>
    <w:p w14:paraId="61697983" w14:textId="1D008E31" w:rsidR="00434532" w:rsidRPr="00434532" w:rsidRDefault="006F018C" w:rsidP="00F54058">
      <w:pPr>
        <w:rPr>
          <w:b/>
          <w:color w:val="000000"/>
          <w:kern w:val="32"/>
          <w:sz w:val="28"/>
          <w:lang w:val="en-US"/>
        </w:rPr>
      </w:pPr>
      <w:r w:rsidRPr="00BF38B3">
        <w:rPr>
          <w:b/>
          <w:color w:val="000000"/>
          <w:kern w:val="32"/>
          <w:sz w:val="28"/>
          <w:lang w:val="en-US"/>
        </w:rPr>
        <w:t xml:space="preserve">Required </w:t>
      </w:r>
      <w:r w:rsidRPr="00BF38B3">
        <w:rPr>
          <w:b/>
          <w:color w:val="000000"/>
          <w:kern w:val="32"/>
          <w:sz w:val="28"/>
        </w:rPr>
        <w:t>Reading</w:t>
      </w:r>
      <w:r w:rsidR="00BF38B3">
        <w:rPr>
          <w:b/>
          <w:color w:val="000000"/>
          <w:kern w:val="32"/>
          <w:sz w:val="28"/>
          <w:lang w:val="en-US"/>
        </w:rPr>
        <w:t xml:space="preserve">s </w:t>
      </w:r>
      <w:bookmarkStart w:id="2" w:name="_Toc35573882"/>
    </w:p>
    <w:p w14:paraId="26676EB5" w14:textId="6ED9826A" w:rsidR="00434532" w:rsidRPr="00C02DB2" w:rsidRDefault="00C02DB2" w:rsidP="00F54058">
      <w:pPr>
        <w:rPr>
          <w:color w:val="FF0000"/>
          <w:lang w:val="en-US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t>Provide a comprehensive reading l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>i</w:t>
      </w:r>
      <w:r w:rsidRPr="00C02DB2">
        <w:rPr>
          <w:b/>
          <w:i/>
          <w:iCs/>
          <w:color w:val="FF0000"/>
          <w:kern w:val="32"/>
          <w:szCs w:val="22"/>
          <w:lang w:val="en-US"/>
        </w:rPr>
        <w:t>st for this week in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 xml:space="preserve"> the</w:t>
      </w:r>
      <w:r w:rsidRPr="00C02DB2">
        <w:rPr>
          <w:b/>
          <w:i/>
          <w:iCs/>
          <w:color w:val="FF0000"/>
          <w:kern w:val="32"/>
          <w:szCs w:val="22"/>
          <w:lang w:val="en-US"/>
        </w:rPr>
        <w:t xml:space="preserve"> order of what they should read first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>,</w:t>
      </w:r>
      <w:r w:rsidRPr="00C02DB2">
        <w:rPr>
          <w:b/>
          <w:i/>
          <w:iCs/>
          <w:color w:val="FF0000"/>
          <w:kern w:val="32"/>
          <w:szCs w:val="22"/>
          <w:lang w:val="en-US"/>
        </w:rPr>
        <w:t xml:space="preserve"> second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>,</w:t>
      </w:r>
      <w:r w:rsidRPr="00C02DB2">
        <w:rPr>
          <w:b/>
          <w:i/>
          <w:iCs/>
          <w:color w:val="FF0000"/>
          <w:kern w:val="32"/>
          <w:szCs w:val="22"/>
          <w:lang w:val="en-US"/>
        </w:rPr>
        <w:t xml:space="preserve"> third, etc.</w:t>
      </w:r>
    </w:p>
    <w:p w14:paraId="493CEE88" w14:textId="77777777" w:rsidR="00BC007D" w:rsidRDefault="00BC007D" w:rsidP="00F54058">
      <w:pPr>
        <w:numPr>
          <w:ilvl w:val="0"/>
          <w:numId w:val="33"/>
        </w:numPr>
        <w:rPr>
          <w:lang w:val="en-US"/>
        </w:rPr>
      </w:pPr>
    </w:p>
    <w:p w14:paraId="4197B1C5" w14:textId="77777777" w:rsidR="00BC007D" w:rsidRDefault="00BC007D" w:rsidP="00F54058">
      <w:pPr>
        <w:numPr>
          <w:ilvl w:val="0"/>
          <w:numId w:val="33"/>
        </w:numPr>
        <w:rPr>
          <w:lang w:val="en-US"/>
        </w:rPr>
      </w:pPr>
    </w:p>
    <w:p w14:paraId="738BAEA7" w14:textId="77777777" w:rsidR="00BC007D" w:rsidRDefault="00BC007D" w:rsidP="00F5405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 xml:space="preserve">  </w:t>
      </w:r>
    </w:p>
    <w:p w14:paraId="50B81F93" w14:textId="77777777" w:rsidR="00BC007D" w:rsidRDefault="00BC007D" w:rsidP="00F54058">
      <w:pPr>
        <w:numPr>
          <w:ilvl w:val="0"/>
          <w:numId w:val="33"/>
        </w:numPr>
        <w:rPr>
          <w:lang w:val="en-US"/>
        </w:rPr>
      </w:pPr>
    </w:p>
    <w:p w14:paraId="42A01B40" w14:textId="6DFC959D" w:rsidR="009A3534" w:rsidRDefault="009A3534" w:rsidP="00F54058">
      <w:pPr>
        <w:rPr>
          <w:b/>
          <w:color w:val="365F91"/>
          <w:kern w:val="32"/>
          <w:sz w:val="28"/>
          <w:lang w:val="en-US"/>
        </w:rPr>
      </w:pPr>
    </w:p>
    <w:p w14:paraId="13423FB8" w14:textId="77777777" w:rsidR="006F018C" w:rsidRPr="00BF38B3" w:rsidRDefault="006F018C" w:rsidP="00F54058">
      <w:pPr>
        <w:rPr>
          <w:b/>
          <w:color w:val="000000"/>
          <w:kern w:val="32"/>
          <w:sz w:val="28"/>
        </w:rPr>
      </w:pPr>
      <w:r w:rsidRPr="00B435B9">
        <w:rPr>
          <w:b/>
          <w:color w:val="000000"/>
          <w:kern w:val="32"/>
          <w:sz w:val="28"/>
        </w:rPr>
        <w:t>Key Terms and Concepts</w:t>
      </w:r>
      <w:bookmarkStart w:id="3" w:name="_Toc35573886"/>
      <w:bookmarkEnd w:id="2"/>
    </w:p>
    <w:p w14:paraId="38CEF130" w14:textId="63549FD5" w:rsidR="00434532" w:rsidRDefault="00C02DB2" w:rsidP="00F54058">
      <w:pPr>
        <w:ind w:left="59"/>
        <w:rPr>
          <w:kern w:val="32"/>
          <w:szCs w:val="22"/>
        </w:rPr>
      </w:pPr>
      <w:r w:rsidRPr="00C02DB2">
        <w:rPr>
          <w:b/>
          <w:i/>
          <w:iCs/>
          <w:color w:val="FF0000"/>
          <w:kern w:val="32"/>
          <w:szCs w:val="22"/>
          <w:lang w:val="en-US"/>
        </w:rPr>
        <w:lastRenderedPageBreak/>
        <w:t>Provide</w:t>
      </w:r>
      <w:r>
        <w:rPr>
          <w:b/>
          <w:i/>
          <w:iCs/>
          <w:color w:val="FF0000"/>
          <w:kern w:val="32"/>
          <w:szCs w:val="22"/>
          <w:lang w:val="en-US"/>
        </w:rPr>
        <w:t xml:space="preserve"> a list of key terms and concepts students should be looking for in the learning material as they proceed.</w:t>
      </w:r>
    </w:p>
    <w:p w14:paraId="7C2387B3" w14:textId="5DC9DBC1" w:rsidR="00F54058" w:rsidRDefault="00F54058" w:rsidP="00F54058">
      <w:pPr>
        <w:pStyle w:val="ListParagraph"/>
        <w:numPr>
          <w:ilvl w:val="0"/>
          <w:numId w:val="43"/>
        </w:numPr>
        <w:rPr>
          <w:kern w:val="32"/>
          <w:szCs w:val="22"/>
        </w:rPr>
      </w:pPr>
      <w:r>
        <w:rPr>
          <w:kern w:val="32"/>
          <w:szCs w:val="22"/>
        </w:rPr>
        <w:t xml:space="preserve"> </w:t>
      </w:r>
    </w:p>
    <w:p w14:paraId="24006F41" w14:textId="661B870E" w:rsidR="00F54058" w:rsidRDefault="00F54058" w:rsidP="00F54058">
      <w:pPr>
        <w:pStyle w:val="ListParagraph"/>
        <w:numPr>
          <w:ilvl w:val="0"/>
          <w:numId w:val="43"/>
        </w:numPr>
        <w:rPr>
          <w:kern w:val="32"/>
          <w:szCs w:val="22"/>
        </w:rPr>
      </w:pPr>
      <w:r>
        <w:rPr>
          <w:kern w:val="32"/>
          <w:szCs w:val="22"/>
        </w:rPr>
        <w:t xml:space="preserve"> </w:t>
      </w:r>
    </w:p>
    <w:p w14:paraId="49190A4A" w14:textId="77777777" w:rsidR="00F54058" w:rsidRPr="00F54058" w:rsidRDefault="00F54058" w:rsidP="00F54058">
      <w:pPr>
        <w:pStyle w:val="ListParagraph"/>
        <w:numPr>
          <w:ilvl w:val="0"/>
          <w:numId w:val="43"/>
        </w:numPr>
        <w:rPr>
          <w:kern w:val="32"/>
          <w:szCs w:val="22"/>
        </w:rPr>
      </w:pPr>
    </w:p>
    <w:bookmarkEnd w:id="3"/>
    <w:p w14:paraId="37CDCE1D" w14:textId="6D690E24" w:rsidR="00C02DB2" w:rsidRPr="00F54058" w:rsidRDefault="00594FEF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kern w:val="32"/>
          <w:sz w:val="28"/>
          <w:u w:val="single"/>
        </w:rPr>
      </w:pPr>
      <w:r w:rsidRPr="00F54058">
        <w:rPr>
          <w:b/>
          <w:color w:val="000000"/>
          <w:kern w:val="32"/>
          <w:sz w:val="28"/>
          <w:u w:val="single"/>
        </w:rPr>
        <w:t>Learning Material</w:t>
      </w:r>
    </w:p>
    <w:p w14:paraId="33AB6306" w14:textId="6A660B61" w:rsidR="00C255B0" w:rsidRDefault="00C255B0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color w:val="FF0000"/>
          <w:kern w:val="32"/>
          <w:szCs w:val="22"/>
          <w:lang w:val="en-US"/>
        </w:rPr>
      </w:pPr>
      <w:r>
        <w:rPr>
          <w:b/>
          <w:i/>
          <w:iCs/>
          <w:color w:val="FF0000"/>
          <w:kern w:val="32"/>
          <w:szCs w:val="22"/>
          <w:lang w:val="en-US"/>
        </w:rPr>
        <w:t>This section is the “Lecture” part of the class</w:t>
      </w:r>
      <w:r w:rsidR="007E2A63">
        <w:rPr>
          <w:b/>
          <w:i/>
          <w:iCs/>
          <w:color w:val="FF0000"/>
          <w:kern w:val="32"/>
          <w:szCs w:val="22"/>
          <w:lang w:val="en-US"/>
        </w:rPr>
        <w:t xml:space="preserve"> and also includes the Learning Materials mixed throughout</w:t>
      </w:r>
      <w:r>
        <w:rPr>
          <w:b/>
          <w:i/>
          <w:iCs/>
          <w:color w:val="FF0000"/>
          <w:kern w:val="32"/>
          <w:szCs w:val="22"/>
          <w:lang w:val="en-US"/>
        </w:rPr>
        <w:t xml:space="preserve">. Instructors should add context and meaning to the readings, media, and other course materials provided either through written material with embedded images and videos and/or record short lecture videos concepts and topics. </w:t>
      </w:r>
    </w:p>
    <w:p w14:paraId="40472523" w14:textId="04A2CF23" w:rsidR="00FA3659" w:rsidRDefault="00C255B0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color w:val="FF0000"/>
          <w:kern w:val="32"/>
          <w:szCs w:val="22"/>
          <w:lang w:val="en-US"/>
        </w:rPr>
      </w:pPr>
      <w:r>
        <w:rPr>
          <w:b/>
          <w:i/>
          <w:iCs/>
          <w:color w:val="FF0000"/>
          <w:kern w:val="32"/>
          <w:szCs w:val="22"/>
          <w:lang w:val="en-US"/>
        </w:rPr>
        <w:t xml:space="preserve">You may want to use the following headings structure to improve navigability. </w:t>
      </w:r>
    </w:p>
    <w:p w14:paraId="74F13778" w14:textId="77777777" w:rsidR="00C255B0" w:rsidRPr="00FA3659" w:rsidRDefault="00C255B0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n-US"/>
        </w:rPr>
      </w:pPr>
    </w:p>
    <w:p w14:paraId="25B6DA3E" w14:textId="77777777" w:rsidR="006F018C" w:rsidRDefault="0077645F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  <w:lang w:val="en-US"/>
        </w:rPr>
      </w:pPr>
      <w:r w:rsidRPr="0077645F">
        <w:rPr>
          <w:rFonts w:cs="Arial"/>
          <w:b/>
          <w:szCs w:val="24"/>
          <w:lang w:val="en-US"/>
        </w:rPr>
        <w:t>Introduction</w:t>
      </w:r>
    </w:p>
    <w:p w14:paraId="7F4BDAD1" w14:textId="77777777" w:rsidR="00C255B0" w:rsidRDefault="00C255B0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  <w:lang w:val="en-US"/>
        </w:rPr>
      </w:pPr>
    </w:p>
    <w:p w14:paraId="7B96CFC0" w14:textId="64E9FAEA" w:rsidR="0077645F" w:rsidRPr="0077645F" w:rsidRDefault="0077645F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Major Headings </w:t>
      </w:r>
    </w:p>
    <w:p w14:paraId="63ACE6AB" w14:textId="77777777" w:rsidR="0077645F" w:rsidRPr="0077645F" w:rsidRDefault="0077645F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n-US"/>
        </w:rPr>
      </w:pPr>
      <w:r w:rsidRPr="0077645F">
        <w:rPr>
          <w:rFonts w:cs="Arial"/>
          <w:szCs w:val="24"/>
          <w:lang w:val="en-US"/>
        </w:rPr>
        <w:t>[Add major headings to match each learning objective.]</w:t>
      </w:r>
    </w:p>
    <w:p w14:paraId="23A47CAB" w14:textId="77777777" w:rsidR="00C255B0" w:rsidRDefault="00C255B0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  <w:lang w:val="en-US"/>
        </w:rPr>
      </w:pPr>
    </w:p>
    <w:p w14:paraId="36DF84E0" w14:textId="1C166EC7" w:rsidR="0077645F" w:rsidRPr="0077645F" w:rsidRDefault="0077645F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  <w:lang w:val="en-US"/>
        </w:rPr>
      </w:pPr>
      <w:r w:rsidRPr="0077645F">
        <w:rPr>
          <w:rFonts w:cs="Arial"/>
          <w:b/>
          <w:szCs w:val="24"/>
          <w:lang w:val="en-US"/>
        </w:rPr>
        <w:t>Conclusion</w:t>
      </w:r>
    </w:p>
    <w:p w14:paraId="4C0661F1" w14:textId="77777777" w:rsidR="0077645F" w:rsidRPr="0077645F" w:rsidRDefault="0077645F" w:rsidP="00F5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365F91"/>
          <w:lang w:val="en-US"/>
        </w:rPr>
      </w:pPr>
    </w:p>
    <w:p w14:paraId="2BE84613" w14:textId="30E9DB14" w:rsidR="006F018C" w:rsidRPr="0077645F" w:rsidRDefault="00C255B0" w:rsidP="00F54058">
      <w:pPr>
        <w:rPr>
          <w:b/>
          <w:color w:val="000000"/>
          <w:kern w:val="32"/>
          <w:sz w:val="28"/>
        </w:rPr>
      </w:pPr>
      <w:r>
        <w:rPr>
          <w:b/>
          <w:color w:val="000000"/>
          <w:kern w:val="32"/>
          <w:sz w:val="28"/>
        </w:rPr>
        <w:t>Learning Activities</w:t>
      </w:r>
    </w:p>
    <w:p w14:paraId="5B87C9B3" w14:textId="3EB00E09" w:rsidR="000B73BF" w:rsidRDefault="00C255B0" w:rsidP="00F54058">
      <w:pPr>
        <w:rPr>
          <w:b/>
          <w:i/>
          <w:iCs/>
          <w:color w:val="FF0000"/>
          <w:kern w:val="32"/>
          <w:szCs w:val="22"/>
          <w:lang w:val="en-US"/>
        </w:rPr>
      </w:pPr>
      <w:bookmarkStart w:id="4" w:name="_Toc35573890"/>
      <w:r>
        <w:rPr>
          <w:b/>
          <w:i/>
          <w:iCs/>
          <w:color w:val="FF0000"/>
          <w:kern w:val="32"/>
          <w:szCs w:val="22"/>
          <w:lang w:val="en-US"/>
        </w:rPr>
        <w:t>Consider what students can DO to practice or work with the concepts you’ve discussed in this Module.</w:t>
      </w:r>
    </w:p>
    <w:p w14:paraId="0446E95C" w14:textId="77777777" w:rsidR="00F70B27" w:rsidRDefault="00F70B27" w:rsidP="00F54058">
      <w:pPr>
        <w:rPr>
          <w:b/>
          <w:color w:val="365F91"/>
          <w:kern w:val="32"/>
          <w:sz w:val="28"/>
          <w:lang w:val="en-US"/>
        </w:rPr>
      </w:pPr>
    </w:p>
    <w:p w14:paraId="0351C14E" w14:textId="77777777" w:rsidR="006F018C" w:rsidRPr="0067645E" w:rsidRDefault="006F018C" w:rsidP="00F54058">
      <w:pPr>
        <w:rPr>
          <w:b/>
          <w:color w:val="000000"/>
          <w:kern w:val="32"/>
          <w:sz w:val="28"/>
          <w:lang w:val="en-US"/>
        </w:rPr>
      </w:pPr>
      <w:r w:rsidRPr="00B435B9">
        <w:rPr>
          <w:b/>
          <w:color w:val="000000"/>
          <w:kern w:val="32"/>
          <w:sz w:val="28"/>
        </w:rPr>
        <w:t>Review Questions</w:t>
      </w:r>
      <w:r w:rsidRPr="00B435B9">
        <w:rPr>
          <w:b/>
          <w:color w:val="000000"/>
          <w:kern w:val="32"/>
          <w:sz w:val="28"/>
          <w:lang w:val="en-US"/>
        </w:rPr>
        <w:t xml:space="preserve"> and Answers</w:t>
      </w:r>
      <w:r w:rsidR="002A1662">
        <w:rPr>
          <w:b/>
          <w:color w:val="000000"/>
          <w:kern w:val="32"/>
          <w:sz w:val="28"/>
          <w:lang w:val="en-US"/>
        </w:rPr>
        <w:t>/</w:t>
      </w:r>
      <w:r w:rsidR="00C54391">
        <w:rPr>
          <w:b/>
          <w:color w:val="000000"/>
          <w:kern w:val="32"/>
          <w:sz w:val="28"/>
          <w:lang w:val="en-US"/>
        </w:rPr>
        <w:t>Self-Test and Answers</w:t>
      </w:r>
      <w:r w:rsidR="008435BC">
        <w:rPr>
          <w:b/>
          <w:color w:val="000000"/>
          <w:kern w:val="32"/>
          <w:sz w:val="28"/>
          <w:lang w:val="en-US"/>
        </w:rPr>
        <w:t xml:space="preserve"> </w:t>
      </w:r>
    </w:p>
    <w:bookmarkEnd w:id="4"/>
    <w:p w14:paraId="5F8DEE44" w14:textId="338C7F02" w:rsidR="000310C8" w:rsidRDefault="00C255B0" w:rsidP="00F54058">
      <w:pPr>
        <w:rPr>
          <w:kern w:val="32"/>
          <w:lang w:val="en-US"/>
        </w:rPr>
      </w:pPr>
      <w:r>
        <w:rPr>
          <w:b/>
          <w:i/>
          <w:iCs/>
          <w:color w:val="FF0000"/>
          <w:kern w:val="32"/>
          <w:szCs w:val="22"/>
          <w:lang w:val="en-US"/>
        </w:rPr>
        <w:t xml:space="preserve">Formative assessment is an important way for students </w:t>
      </w:r>
      <w:r w:rsidR="0023418A">
        <w:rPr>
          <w:b/>
          <w:i/>
          <w:iCs/>
          <w:color w:val="FF0000"/>
          <w:kern w:val="32"/>
          <w:szCs w:val="22"/>
          <w:lang w:val="en-US"/>
        </w:rPr>
        <w:t>to know they’re on the right track</w:t>
      </w:r>
      <w:r w:rsidR="00F54058">
        <w:rPr>
          <w:b/>
          <w:i/>
          <w:iCs/>
          <w:color w:val="FF0000"/>
          <w:kern w:val="32"/>
          <w:szCs w:val="22"/>
          <w:lang w:val="en-US"/>
        </w:rPr>
        <w:t>. It can be as simple as some review questions, a self-test, or some other way to measure their understanding.</w:t>
      </w:r>
    </w:p>
    <w:p w14:paraId="415E73D1" w14:textId="443E0B53" w:rsidR="000310C8" w:rsidRDefault="000310C8" w:rsidP="00F54058">
      <w:pPr>
        <w:rPr>
          <w:kern w:val="32"/>
          <w:lang w:val="en-US"/>
        </w:rPr>
      </w:pPr>
      <w:r>
        <w:rPr>
          <w:kern w:val="32"/>
          <w:lang w:val="en-US"/>
        </w:rPr>
        <w:t>1.</w:t>
      </w:r>
    </w:p>
    <w:p w14:paraId="2C06B30F" w14:textId="77777777" w:rsidR="00B2467F" w:rsidRDefault="00B2467F" w:rsidP="00F54058">
      <w:pPr>
        <w:rPr>
          <w:kern w:val="32"/>
          <w:lang w:val="en-US"/>
        </w:rPr>
      </w:pPr>
      <w:r>
        <w:rPr>
          <w:kern w:val="32"/>
          <w:lang w:val="en-US"/>
        </w:rPr>
        <w:t>Answer</w:t>
      </w:r>
    </w:p>
    <w:p w14:paraId="181017AD" w14:textId="77777777" w:rsidR="00B2467F" w:rsidRDefault="00B2467F" w:rsidP="00F54058">
      <w:pPr>
        <w:rPr>
          <w:kern w:val="32"/>
          <w:lang w:val="en-US"/>
        </w:rPr>
      </w:pPr>
      <w:r>
        <w:rPr>
          <w:kern w:val="32"/>
          <w:lang w:val="en-US"/>
        </w:rPr>
        <w:t>2.</w:t>
      </w:r>
    </w:p>
    <w:p w14:paraId="3C68F76D" w14:textId="77777777" w:rsidR="00B2467F" w:rsidRDefault="00B2467F" w:rsidP="00F54058">
      <w:pPr>
        <w:rPr>
          <w:kern w:val="32"/>
          <w:lang w:val="en-US"/>
        </w:rPr>
      </w:pPr>
      <w:r>
        <w:rPr>
          <w:kern w:val="32"/>
          <w:lang w:val="en-US"/>
        </w:rPr>
        <w:t>Answer</w:t>
      </w:r>
    </w:p>
    <w:p w14:paraId="21E8F78D" w14:textId="77777777" w:rsidR="00B2467F" w:rsidRDefault="00B2467F" w:rsidP="00F54058">
      <w:pPr>
        <w:rPr>
          <w:kern w:val="32"/>
          <w:lang w:val="en-US"/>
        </w:rPr>
      </w:pPr>
      <w:r>
        <w:rPr>
          <w:kern w:val="32"/>
          <w:lang w:val="en-US"/>
        </w:rPr>
        <w:t>3.</w:t>
      </w:r>
    </w:p>
    <w:p w14:paraId="016DA5BB" w14:textId="77777777" w:rsidR="00B2467F" w:rsidRDefault="00B2467F" w:rsidP="00F54058">
      <w:pPr>
        <w:rPr>
          <w:kern w:val="32"/>
          <w:lang w:val="en-US"/>
        </w:rPr>
      </w:pPr>
      <w:r>
        <w:rPr>
          <w:kern w:val="32"/>
          <w:lang w:val="en-US"/>
        </w:rPr>
        <w:t>Answer</w:t>
      </w:r>
    </w:p>
    <w:p w14:paraId="6E75ABC8" w14:textId="5E87BDFF" w:rsidR="003A4068" w:rsidRPr="00F54058" w:rsidRDefault="003A4068" w:rsidP="00F54058">
      <w:pPr>
        <w:rPr>
          <w:kern w:val="32"/>
          <w:lang w:val="en-US"/>
        </w:rPr>
      </w:pPr>
    </w:p>
    <w:sectPr w:rsidR="003A4068" w:rsidRPr="00F54058" w:rsidSect="004E2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1870B" w14:textId="77777777" w:rsidR="002E576A" w:rsidRDefault="002E576A">
      <w:pPr>
        <w:spacing w:before="0" w:after="0"/>
      </w:pPr>
      <w:r>
        <w:separator/>
      </w:r>
    </w:p>
  </w:endnote>
  <w:endnote w:type="continuationSeparator" w:id="0">
    <w:p w14:paraId="165C6DF8" w14:textId="77777777" w:rsidR="002E576A" w:rsidRDefault="002E57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0CD21" w14:textId="58FBD805" w:rsidR="000310C8" w:rsidRPr="001D71A6" w:rsidRDefault="004E2C17" w:rsidP="00213BE0">
    <w:pPr>
      <w:pStyle w:val="Footer"/>
      <w:pBdr>
        <w:top w:val="none" w:sz="0" w:space="0" w:color="auto"/>
      </w:pBdr>
      <w:tabs>
        <w:tab w:val="clear" w:pos="4320"/>
        <w:tab w:val="clear" w:pos="8640"/>
        <w:tab w:val="right" w:pos="8789"/>
      </w:tabs>
      <w:spacing w:before="0" w:after="0"/>
      <w:jc w:val="left"/>
    </w:pPr>
    <w:r>
      <w:rPr>
        <w:noProof/>
        <w:lang w:val="en-US"/>
      </w:rPr>
      <w:drawing>
        <wp:inline distT="0" distB="0" distL="0" distR="0" wp14:anchorId="509B14CD" wp14:editId="442243E5">
          <wp:extent cx="5486400" cy="74227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4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7114" w14:textId="5DADD6F5" w:rsidR="000310C8" w:rsidRPr="006A654A" w:rsidRDefault="004E2C17" w:rsidP="00315F5F">
    <w:pPr>
      <w:pStyle w:val="Footer"/>
      <w:pBdr>
        <w:top w:val="none" w:sz="0" w:space="0" w:color="auto"/>
      </w:pBdr>
      <w:tabs>
        <w:tab w:val="clear" w:pos="4320"/>
        <w:tab w:val="clear" w:pos="8640"/>
        <w:tab w:val="right" w:pos="8789"/>
      </w:tabs>
      <w:spacing w:before="0" w:after="0"/>
    </w:pPr>
    <w:r>
      <w:rPr>
        <w:noProof/>
        <w:lang w:val="en-US"/>
      </w:rPr>
      <w:drawing>
        <wp:inline distT="0" distB="0" distL="0" distR="0" wp14:anchorId="711C5296" wp14:editId="311BCD07">
          <wp:extent cx="5486400" cy="74227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4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3BF6" w14:textId="0D87B984" w:rsidR="000310C8" w:rsidRPr="004E2C17" w:rsidRDefault="004E2C17" w:rsidP="004E2C17">
    <w:pPr>
      <w:pStyle w:val="Footer"/>
    </w:pPr>
    <w:bookmarkStart w:id="5" w:name="_GoBack"/>
    <w:r>
      <w:rPr>
        <w:noProof/>
        <w:lang w:val="en-US"/>
      </w:rPr>
      <w:drawing>
        <wp:inline distT="0" distB="0" distL="0" distR="0" wp14:anchorId="2AE4B0A8" wp14:editId="0445C923">
          <wp:extent cx="5486400" cy="7422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4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53138" w14:textId="77777777" w:rsidR="002E576A" w:rsidRDefault="002E576A">
      <w:pPr>
        <w:spacing w:before="0" w:after="0"/>
      </w:pPr>
      <w:r>
        <w:separator/>
      </w:r>
    </w:p>
  </w:footnote>
  <w:footnote w:type="continuationSeparator" w:id="0">
    <w:p w14:paraId="60DD88CE" w14:textId="77777777" w:rsidR="002E576A" w:rsidRDefault="002E57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6E4E" w14:textId="77777777" w:rsidR="000310C8" w:rsidRDefault="000310C8" w:rsidP="007F0B6C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D5997" w14:textId="326BA65A" w:rsidR="000310C8" w:rsidRPr="0001098C" w:rsidRDefault="000310C8" w:rsidP="00315F5F">
    <w:pPr>
      <w:pStyle w:val="Header"/>
      <w:tabs>
        <w:tab w:val="clear" w:pos="4320"/>
      </w:tabs>
      <w:spacing w:before="0" w:after="0"/>
      <w:jc w:val="left"/>
    </w:pPr>
    <w:r>
      <w:rPr>
        <w:rFonts w:cs="Arial"/>
        <w:sz w:val="18"/>
        <w:szCs w:val="22"/>
        <w:lang w:val="en-US"/>
      </w:rPr>
      <w:tab/>
    </w:r>
  </w:p>
  <w:p w14:paraId="2E32CD4C" w14:textId="77777777" w:rsidR="000310C8" w:rsidRDefault="000310C8" w:rsidP="00315F5F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E3C54" w14:textId="77777777" w:rsidR="004E2C17" w:rsidRDefault="004E2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923"/>
    <w:multiLevelType w:val="hybridMultilevel"/>
    <w:tmpl w:val="A00A3C50"/>
    <w:lvl w:ilvl="0" w:tplc="53FA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5F8F"/>
    <w:multiLevelType w:val="hybridMultilevel"/>
    <w:tmpl w:val="58369278"/>
    <w:lvl w:ilvl="0" w:tplc="85D006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755FA"/>
    <w:multiLevelType w:val="hybridMultilevel"/>
    <w:tmpl w:val="C70821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281C"/>
    <w:multiLevelType w:val="hybridMultilevel"/>
    <w:tmpl w:val="FDCA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281"/>
    <w:multiLevelType w:val="hybridMultilevel"/>
    <w:tmpl w:val="571673B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1B1944E7"/>
    <w:multiLevelType w:val="hybridMultilevel"/>
    <w:tmpl w:val="1CA0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BA2"/>
    <w:multiLevelType w:val="hybridMultilevel"/>
    <w:tmpl w:val="971E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2EED"/>
    <w:multiLevelType w:val="hybridMultilevel"/>
    <w:tmpl w:val="DF72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5C0F"/>
    <w:multiLevelType w:val="hybridMultilevel"/>
    <w:tmpl w:val="F5A2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3FF6"/>
    <w:multiLevelType w:val="hybridMultilevel"/>
    <w:tmpl w:val="5910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5488B"/>
    <w:multiLevelType w:val="hybridMultilevel"/>
    <w:tmpl w:val="9520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630"/>
    <w:multiLevelType w:val="hybridMultilevel"/>
    <w:tmpl w:val="A0D4755C"/>
    <w:lvl w:ilvl="0" w:tplc="85D00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4746"/>
    <w:multiLevelType w:val="hybridMultilevel"/>
    <w:tmpl w:val="0FEC190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A204D"/>
    <w:multiLevelType w:val="hybridMultilevel"/>
    <w:tmpl w:val="DD20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4B1D32"/>
    <w:multiLevelType w:val="hybridMultilevel"/>
    <w:tmpl w:val="5D363B48"/>
    <w:lvl w:ilvl="0" w:tplc="85D006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4B77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731CCB"/>
    <w:multiLevelType w:val="hybridMultilevel"/>
    <w:tmpl w:val="9B987D0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02B7D"/>
    <w:multiLevelType w:val="hybridMultilevel"/>
    <w:tmpl w:val="1E3421F6"/>
    <w:lvl w:ilvl="0" w:tplc="236AFCEE">
      <w:start w:val="1"/>
      <w:numFmt w:val="bullet"/>
      <w:lvlText w:val=""/>
      <w:lvlJc w:val="left"/>
      <w:pPr>
        <w:tabs>
          <w:tab w:val="num" w:pos="648"/>
        </w:tabs>
        <w:ind w:left="648" w:hanging="252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D7C58"/>
    <w:multiLevelType w:val="hybridMultilevel"/>
    <w:tmpl w:val="FA5C6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66D84">
      <w:start w:val="1"/>
      <w:numFmt w:val="bullet"/>
      <w:pStyle w:val="formul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41C26"/>
    <w:multiLevelType w:val="hybridMultilevel"/>
    <w:tmpl w:val="21E0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139B"/>
    <w:multiLevelType w:val="hybridMultilevel"/>
    <w:tmpl w:val="AEB8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5E85"/>
    <w:multiLevelType w:val="hybridMultilevel"/>
    <w:tmpl w:val="AF72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3419C2"/>
    <w:multiLevelType w:val="hybridMultilevel"/>
    <w:tmpl w:val="8A3CA51E"/>
    <w:lvl w:ilvl="0" w:tplc="236AFCEE">
      <w:start w:val="1"/>
      <w:numFmt w:val="bullet"/>
      <w:lvlText w:val=""/>
      <w:lvlJc w:val="left"/>
      <w:pPr>
        <w:tabs>
          <w:tab w:val="num" w:pos="648"/>
        </w:tabs>
        <w:ind w:left="648" w:hanging="252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33C"/>
    <w:multiLevelType w:val="hybridMultilevel"/>
    <w:tmpl w:val="C552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27518"/>
    <w:multiLevelType w:val="hybridMultilevel"/>
    <w:tmpl w:val="638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10C71"/>
    <w:multiLevelType w:val="hybridMultilevel"/>
    <w:tmpl w:val="15549320"/>
    <w:lvl w:ilvl="0" w:tplc="85D00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D567B"/>
    <w:multiLevelType w:val="hybridMultilevel"/>
    <w:tmpl w:val="E07805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2298B"/>
    <w:multiLevelType w:val="hybridMultilevel"/>
    <w:tmpl w:val="D3D4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661F9"/>
    <w:multiLevelType w:val="hybridMultilevel"/>
    <w:tmpl w:val="A44E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22A2F"/>
    <w:multiLevelType w:val="hybridMultilevel"/>
    <w:tmpl w:val="FB22EB44"/>
    <w:lvl w:ilvl="0" w:tplc="236AFCEE">
      <w:start w:val="1"/>
      <w:numFmt w:val="bullet"/>
      <w:lvlText w:val=""/>
      <w:lvlJc w:val="left"/>
      <w:pPr>
        <w:tabs>
          <w:tab w:val="num" w:pos="648"/>
        </w:tabs>
        <w:ind w:left="648" w:hanging="252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273F0"/>
    <w:multiLevelType w:val="hybridMultilevel"/>
    <w:tmpl w:val="3D0EA168"/>
    <w:lvl w:ilvl="0" w:tplc="85D006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F0E22"/>
    <w:multiLevelType w:val="hybridMultilevel"/>
    <w:tmpl w:val="C2F4A732"/>
    <w:lvl w:ilvl="0" w:tplc="53FA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87D7F"/>
    <w:multiLevelType w:val="hybridMultilevel"/>
    <w:tmpl w:val="A44E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73356"/>
    <w:multiLevelType w:val="hybridMultilevel"/>
    <w:tmpl w:val="3E18A452"/>
    <w:lvl w:ilvl="0" w:tplc="85D00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930DA"/>
    <w:multiLevelType w:val="hybridMultilevel"/>
    <w:tmpl w:val="812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4582E"/>
    <w:multiLevelType w:val="hybridMultilevel"/>
    <w:tmpl w:val="3CACE7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F969F1"/>
    <w:multiLevelType w:val="hybridMultilevel"/>
    <w:tmpl w:val="0E3E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47B95"/>
    <w:multiLevelType w:val="hybridMultilevel"/>
    <w:tmpl w:val="9620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0439F"/>
    <w:multiLevelType w:val="hybridMultilevel"/>
    <w:tmpl w:val="BB484C82"/>
    <w:lvl w:ilvl="0" w:tplc="85D00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67F53"/>
    <w:multiLevelType w:val="hybridMultilevel"/>
    <w:tmpl w:val="A44E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6461B"/>
    <w:multiLevelType w:val="hybridMultilevel"/>
    <w:tmpl w:val="763A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26"/>
  </w:num>
  <w:num w:numId="5">
    <w:abstractNumId w:val="15"/>
  </w:num>
  <w:num w:numId="6">
    <w:abstractNumId w:val="38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21"/>
  </w:num>
  <w:num w:numId="12">
    <w:abstractNumId w:val="13"/>
  </w:num>
  <w:num w:numId="13">
    <w:abstractNumId w:val="34"/>
  </w:num>
  <w:num w:numId="14">
    <w:abstractNumId w:val="33"/>
  </w:num>
  <w:num w:numId="15">
    <w:abstractNumId w:val="25"/>
  </w:num>
  <w:num w:numId="16">
    <w:abstractNumId w:val="0"/>
  </w:num>
  <w:num w:numId="17">
    <w:abstractNumId w:val="31"/>
  </w:num>
  <w:num w:numId="18">
    <w:abstractNumId w:val="2"/>
  </w:num>
  <w:num w:numId="19">
    <w:abstractNumId w:val="14"/>
  </w:num>
  <w:num w:numId="20">
    <w:abstractNumId w:val="30"/>
  </w:num>
  <w:num w:numId="21">
    <w:abstractNumId w:val="22"/>
  </w:num>
  <w:num w:numId="22">
    <w:abstractNumId w:val="3"/>
  </w:num>
  <w:num w:numId="23">
    <w:abstractNumId w:val="24"/>
  </w:num>
  <w:num w:numId="24">
    <w:abstractNumId w:val="29"/>
  </w:num>
  <w:num w:numId="25">
    <w:abstractNumId w:val="17"/>
  </w:num>
  <w:num w:numId="26">
    <w:abstractNumId w:val="6"/>
  </w:num>
  <w:num w:numId="27">
    <w:abstractNumId w:val="7"/>
  </w:num>
  <w:num w:numId="28">
    <w:abstractNumId w:val="9"/>
  </w:num>
  <w:num w:numId="29">
    <w:abstractNumId w:val="27"/>
  </w:num>
  <w:num w:numId="30">
    <w:abstractNumId w:val="8"/>
  </w:num>
  <w:num w:numId="31">
    <w:abstractNumId w:val="32"/>
  </w:num>
  <w:num w:numId="32">
    <w:abstractNumId w:val="39"/>
  </w:num>
  <w:num w:numId="33">
    <w:abstractNumId w:val="28"/>
  </w:num>
  <w:num w:numId="34">
    <w:abstractNumId w:val="4"/>
  </w:num>
  <w:num w:numId="35">
    <w:abstractNumId w:val="5"/>
  </w:num>
  <w:num w:numId="36">
    <w:abstractNumId w:val="10"/>
  </w:num>
  <w:num w:numId="37">
    <w:abstractNumId w:val="35"/>
  </w:num>
  <w:num w:numId="38">
    <w:abstractNumId w:val="37"/>
  </w:num>
  <w:num w:numId="39">
    <w:abstractNumId w:val="19"/>
  </w:num>
  <w:num w:numId="40">
    <w:abstractNumId w:val="40"/>
  </w:num>
  <w:num w:numId="41">
    <w:abstractNumId w:val="23"/>
  </w:num>
  <w:num w:numId="42">
    <w:abstractNumId w:val="2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4C"/>
    <w:rsid w:val="00005939"/>
    <w:rsid w:val="0002704C"/>
    <w:rsid w:val="00030792"/>
    <w:rsid w:val="000310C8"/>
    <w:rsid w:val="00080ABC"/>
    <w:rsid w:val="000B73BF"/>
    <w:rsid w:val="000D5B78"/>
    <w:rsid w:val="001175D2"/>
    <w:rsid w:val="00126036"/>
    <w:rsid w:val="00140EF6"/>
    <w:rsid w:val="0016245D"/>
    <w:rsid w:val="001852CF"/>
    <w:rsid w:val="001D34DD"/>
    <w:rsid w:val="001D71A6"/>
    <w:rsid w:val="002108D4"/>
    <w:rsid w:val="00213BE0"/>
    <w:rsid w:val="00232363"/>
    <w:rsid w:val="0023418A"/>
    <w:rsid w:val="00290705"/>
    <w:rsid w:val="002A1662"/>
    <w:rsid w:val="002C14D9"/>
    <w:rsid w:val="002E576A"/>
    <w:rsid w:val="002F1CE4"/>
    <w:rsid w:val="00315342"/>
    <w:rsid w:val="00315F5F"/>
    <w:rsid w:val="003A4068"/>
    <w:rsid w:val="003B569E"/>
    <w:rsid w:val="003D1894"/>
    <w:rsid w:val="00432026"/>
    <w:rsid w:val="00434532"/>
    <w:rsid w:val="00447FBF"/>
    <w:rsid w:val="00450740"/>
    <w:rsid w:val="00455451"/>
    <w:rsid w:val="004A1B00"/>
    <w:rsid w:val="004E2C17"/>
    <w:rsid w:val="004E7616"/>
    <w:rsid w:val="0053737B"/>
    <w:rsid w:val="005437FA"/>
    <w:rsid w:val="00545752"/>
    <w:rsid w:val="00554F97"/>
    <w:rsid w:val="00594FEF"/>
    <w:rsid w:val="005A798C"/>
    <w:rsid w:val="005E3DC3"/>
    <w:rsid w:val="005F1BC0"/>
    <w:rsid w:val="005F2CC0"/>
    <w:rsid w:val="006114D0"/>
    <w:rsid w:val="00630D76"/>
    <w:rsid w:val="0067645E"/>
    <w:rsid w:val="00677CE6"/>
    <w:rsid w:val="00681DC5"/>
    <w:rsid w:val="006A57A4"/>
    <w:rsid w:val="006A654A"/>
    <w:rsid w:val="006F018C"/>
    <w:rsid w:val="00771D29"/>
    <w:rsid w:val="0077645F"/>
    <w:rsid w:val="007B33AB"/>
    <w:rsid w:val="007C52EE"/>
    <w:rsid w:val="007E2A63"/>
    <w:rsid w:val="007F0B6C"/>
    <w:rsid w:val="00812804"/>
    <w:rsid w:val="008208E1"/>
    <w:rsid w:val="008307D6"/>
    <w:rsid w:val="00840921"/>
    <w:rsid w:val="008435BC"/>
    <w:rsid w:val="00844B45"/>
    <w:rsid w:val="00845FF0"/>
    <w:rsid w:val="00875CD6"/>
    <w:rsid w:val="0088544D"/>
    <w:rsid w:val="00894A88"/>
    <w:rsid w:val="008B3ED6"/>
    <w:rsid w:val="00937DEF"/>
    <w:rsid w:val="00976F76"/>
    <w:rsid w:val="009A3534"/>
    <w:rsid w:val="009B2372"/>
    <w:rsid w:val="009C6EA3"/>
    <w:rsid w:val="009E468B"/>
    <w:rsid w:val="00A0121D"/>
    <w:rsid w:val="00A35D25"/>
    <w:rsid w:val="00A85BD1"/>
    <w:rsid w:val="00A946FA"/>
    <w:rsid w:val="00AB3B90"/>
    <w:rsid w:val="00AD4172"/>
    <w:rsid w:val="00AD5884"/>
    <w:rsid w:val="00B010F0"/>
    <w:rsid w:val="00B05F94"/>
    <w:rsid w:val="00B2467F"/>
    <w:rsid w:val="00B253BE"/>
    <w:rsid w:val="00B32C1E"/>
    <w:rsid w:val="00B468F9"/>
    <w:rsid w:val="00B6743A"/>
    <w:rsid w:val="00B93708"/>
    <w:rsid w:val="00B95E3D"/>
    <w:rsid w:val="00BA3ED1"/>
    <w:rsid w:val="00BA7AA1"/>
    <w:rsid w:val="00BC007D"/>
    <w:rsid w:val="00BE7462"/>
    <w:rsid w:val="00BF38B3"/>
    <w:rsid w:val="00C02DB2"/>
    <w:rsid w:val="00C068AA"/>
    <w:rsid w:val="00C122FF"/>
    <w:rsid w:val="00C255B0"/>
    <w:rsid w:val="00C268E8"/>
    <w:rsid w:val="00C54391"/>
    <w:rsid w:val="00C83BF0"/>
    <w:rsid w:val="00CA2929"/>
    <w:rsid w:val="00CB0081"/>
    <w:rsid w:val="00CC3ABE"/>
    <w:rsid w:val="00CE356A"/>
    <w:rsid w:val="00CF0B20"/>
    <w:rsid w:val="00D03EF8"/>
    <w:rsid w:val="00D74A8F"/>
    <w:rsid w:val="00D82ACB"/>
    <w:rsid w:val="00D83636"/>
    <w:rsid w:val="00E32F5E"/>
    <w:rsid w:val="00E404B8"/>
    <w:rsid w:val="00E76BFB"/>
    <w:rsid w:val="00EC6180"/>
    <w:rsid w:val="00EF46A8"/>
    <w:rsid w:val="00EF4AD3"/>
    <w:rsid w:val="00F20B54"/>
    <w:rsid w:val="00F54058"/>
    <w:rsid w:val="00F70B27"/>
    <w:rsid w:val="00FA3659"/>
    <w:rsid w:val="00FE31A7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95D4F2"/>
  <w14:defaultImageDpi w14:val="300"/>
  <w15:docId w15:val="{26E260FF-DD59-4E86-9895-9BC7ABF4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08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9BA"/>
    <w:pPr>
      <w:keepNext/>
      <w:spacing w:before="240" w:after="60"/>
      <w:outlineLvl w:val="0"/>
    </w:pPr>
    <w:rPr>
      <w:i/>
      <w:sz w:val="2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9BA"/>
    <w:pPr>
      <w:keepNext/>
      <w:spacing w:before="240" w:after="60"/>
      <w:outlineLvl w:val="1"/>
    </w:pPr>
    <w:rPr>
      <w:b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9BA"/>
    <w:pPr>
      <w:keepNext/>
      <w:spacing w:before="240" w:after="60"/>
      <w:outlineLvl w:val="2"/>
    </w:pPr>
    <w:rPr>
      <w:b/>
      <w:color w:val="333333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9BA"/>
    <w:pPr>
      <w:keepNext/>
      <w:spacing w:line="360" w:lineRule="auto"/>
      <w:outlineLvl w:val="4"/>
    </w:pPr>
    <w:rPr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389"/>
    <w:rPr>
      <w:rFonts w:ascii="Calibri" w:hAnsi="Calibri" w:cs="Times New Roman"/>
      <w:b/>
      <w:bCs/>
      <w:kern w:val="32"/>
      <w:sz w:val="32"/>
      <w:lang w:val="ru-RU"/>
    </w:rPr>
  </w:style>
  <w:style w:type="character" w:customStyle="1" w:styleId="Heading2Char">
    <w:name w:val="Heading 2 Char"/>
    <w:link w:val="Heading2"/>
    <w:uiPriority w:val="99"/>
    <w:semiHidden/>
    <w:rsid w:val="00061389"/>
    <w:rPr>
      <w:rFonts w:ascii="Calibri" w:hAnsi="Calibri" w:cs="Times New Roman"/>
      <w:b/>
      <w:bCs/>
      <w:i/>
      <w:iCs/>
      <w:sz w:val="28"/>
      <w:lang w:val="ru-RU"/>
    </w:rPr>
  </w:style>
  <w:style w:type="character" w:customStyle="1" w:styleId="Heading3Char">
    <w:name w:val="Heading 3 Char"/>
    <w:link w:val="Heading3"/>
    <w:uiPriority w:val="99"/>
    <w:semiHidden/>
    <w:rsid w:val="00061389"/>
    <w:rPr>
      <w:rFonts w:ascii="Calibri" w:hAnsi="Calibri" w:cs="Times New Roman"/>
      <w:b/>
      <w:bCs/>
      <w:sz w:val="26"/>
      <w:lang w:val="ru-RU"/>
    </w:rPr>
  </w:style>
  <w:style w:type="character" w:customStyle="1" w:styleId="Heading5Char">
    <w:name w:val="Heading 5 Char"/>
    <w:link w:val="Heading5"/>
    <w:uiPriority w:val="99"/>
    <w:semiHidden/>
    <w:rsid w:val="00061389"/>
    <w:rPr>
      <w:rFonts w:ascii="Cambria" w:hAnsi="Cambria" w:cs="Times New Roman"/>
      <w:b/>
      <w:bCs/>
      <w:i/>
      <w:iCs/>
      <w:sz w:val="26"/>
      <w:lang w:val="ru-RU"/>
    </w:rPr>
  </w:style>
  <w:style w:type="paragraph" w:customStyle="1" w:styleId="Callout">
    <w:name w:val="Callout"/>
    <w:basedOn w:val="Normal"/>
    <w:uiPriority w:val="99"/>
    <w:rsid w:val="000779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2"/>
      <w:spacing w:before="100" w:after="100"/>
      <w:ind w:left="720" w:right="360"/>
    </w:pPr>
  </w:style>
  <w:style w:type="paragraph" w:customStyle="1" w:styleId="onlinestuff">
    <w:name w:val="onlinestuff"/>
    <w:basedOn w:val="Normal"/>
    <w:uiPriority w:val="99"/>
    <w:rsid w:val="000779BA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shd w:val="clear" w:color="auto" w:fill="CCFEEC"/>
      <w:spacing w:before="100" w:after="100"/>
      <w:ind w:left="720" w:right="720"/>
    </w:pPr>
  </w:style>
  <w:style w:type="paragraph" w:styleId="Footer">
    <w:name w:val="footer"/>
    <w:basedOn w:val="Normal"/>
    <w:link w:val="FooterChar"/>
    <w:semiHidden/>
    <w:qFormat/>
    <w:rsid w:val="000779BA"/>
    <w:pPr>
      <w:pBdr>
        <w:top w:val="single" w:sz="18" w:space="1" w:color="auto"/>
      </w:pBdr>
      <w:tabs>
        <w:tab w:val="center" w:pos="4320"/>
        <w:tab w:val="right" w:pos="8640"/>
      </w:tabs>
      <w:spacing w:after="100"/>
      <w:jc w:val="right"/>
    </w:pPr>
    <w:rPr>
      <w:sz w:val="20"/>
    </w:rPr>
  </w:style>
  <w:style w:type="character" w:customStyle="1" w:styleId="FooterChar">
    <w:name w:val="Footer Char"/>
    <w:link w:val="Footer"/>
    <w:semiHidden/>
    <w:rsid w:val="00061389"/>
    <w:rPr>
      <w:rFonts w:cs="Times New Roman"/>
      <w:sz w:val="24"/>
      <w:lang w:val="ru-RU"/>
    </w:rPr>
  </w:style>
  <w:style w:type="paragraph" w:styleId="Header">
    <w:name w:val="header"/>
    <w:basedOn w:val="Normal"/>
    <w:link w:val="HeaderChar"/>
    <w:uiPriority w:val="99"/>
    <w:rsid w:val="000779BA"/>
    <w:pPr>
      <w:tabs>
        <w:tab w:val="center" w:pos="4320"/>
        <w:tab w:val="right" w:pos="8640"/>
      </w:tabs>
      <w:jc w:val="right"/>
    </w:pPr>
    <w:rPr>
      <w:sz w:val="20"/>
    </w:rPr>
  </w:style>
  <w:style w:type="character" w:customStyle="1" w:styleId="HeaderChar">
    <w:name w:val="Header Char"/>
    <w:link w:val="Header"/>
    <w:uiPriority w:val="99"/>
    <w:rsid w:val="00061389"/>
    <w:rPr>
      <w:rFonts w:cs="Times New Roman"/>
      <w:sz w:val="24"/>
      <w:lang w:val="ru-RU"/>
    </w:rPr>
  </w:style>
  <w:style w:type="paragraph" w:customStyle="1" w:styleId="foot">
    <w:name w:val="foot"/>
    <w:basedOn w:val="Footer"/>
    <w:uiPriority w:val="99"/>
    <w:rsid w:val="000779BA"/>
    <w:pPr>
      <w:spacing w:before="100"/>
      <w:jc w:val="center"/>
    </w:pPr>
  </w:style>
  <w:style w:type="paragraph" w:customStyle="1" w:styleId="exampletext">
    <w:name w:val="exampletext"/>
    <w:basedOn w:val="Normal"/>
    <w:uiPriority w:val="99"/>
    <w:rsid w:val="000779BA"/>
    <w:pPr>
      <w:spacing w:before="60" w:after="60"/>
    </w:pPr>
    <w:rPr>
      <w:lang w:val="en-US"/>
    </w:rPr>
  </w:style>
  <w:style w:type="paragraph" w:customStyle="1" w:styleId="formula">
    <w:name w:val="formula"/>
    <w:basedOn w:val="Normal"/>
    <w:uiPriority w:val="99"/>
    <w:rsid w:val="000779BA"/>
    <w:pPr>
      <w:numPr>
        <w:ilvl w:val="1"/>
        <w:numId w:val="3"/>
      </w:numPr>
      <w:autoSpaceDE w:val="0"/>
      <w:autoSpaceDN w:val="0"/>
      <w:adjustRightInd w:val="0"/>
    </w:pPr>
    <w:rPr>
      <w:b/>
      <w:i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0779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1389"/>
    <w:rPr>
      <w:rFonts w:ascii="Lucida Grande" w:hAnsi="Lucida Grande" w:cs="Times New Roman"/>
      <w:sz w:val="18"/>
      <w:lang w:val="ru-RU"/>
    </w:rPr>
  </w:style>
  <w:style w:type="paragraph" w:styleId="Title">
    <w:name w:val="Title"/>
    <w:basedOn w:val="Normal"/>
    <w:link w:val="TitleChar"/>
    <w:uiPriority w:val="99"/>
    <w:qFormat/>
    <w:rsid w:val="000779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061389"/>
    <w:rPr>
      <w:rFonts w:ascii="Calibri" w:hAnsi="Calibri" w:cs="Times New Roman"/>
      <w:b/>
      <w:bCs/>
      <w:kern w:val="28"/>
      <w:sz w:val="32"/>
      <w:lang w:val="ru-RU"/>
    </w:rPr>
  </w:style>
  <w:style w:type="character" w:customStyle="1" w:styleId="format">
    <w:name w:val="format"/>
    <w:uiPriority w:val="99"/>
    <w:rsid w:val="000779BA"/>
    <w:rPr>
      <w:rFonts w:ascii="Arial Narrow" w:hAnsi="Arial Narrow" w:cs="Times New Roman"/>
      <w:color w:val="333300"/>
      <w:sz w:val="20"/>
    </w:rPr>
  </w:style>
  <w:style w:type="paragraph" w:customStyle="1" w:styleId="authortip">
    <w:name w:val="authortip"/>
    <w:basedOn w:val="Normal"/>
    <w:uiPriority w:val="99"/>
    <w:rsid w:val="000779BA"/>
    <w:pPr>
      <w:pBdr>
        <w:top w:val="single" w:sz="12" w:space="1" w:color="008000"/>
        <w:left w:val="single" w:sz="12" w:space="4" w:color="008000"/>
        <w:bottom w:val="single" w:sz="12" w:space="1" w:color="008000"/>
        <w:right w:val="single" w:sz="12" w:space="4" w:color="008000"/>
      </w:pBdr>
      <w:tabs>
        <w:tab w:val="left" w:pos="-1080"/>
      </w:tabs>
      <w:ind w:left="720" w:right="720"/>
    </w:pPr>
    <w:rPr>
      <w:color w:val="003300"/>
      <w:lang w:val="en-GB"/>
    </w:rPr>
  </w:style>
  <w:style w:type="paragraph" w:styleId="BodyText">
    <w:name w:val="Body Text"/>
    <w:basedOn w:val="Normal"/>
    <w:link w:val="BodyTextChar"/>
    <w:uiPriority w:val="99"/>
    <w:rsid w:val="000779BA"/>
    <w:pPr>
      <w:jc w:val="both"/>
    </w:pPr>
    <w:rPr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rsid w:val="00061389"/>
    <w:rPr>
      <w:rFonts w:cs="Times New Roman"/>
      <w:sz w:val="24"/>
      <w:lang w:val="ru-RU"/>
    </w:rPr>
  </w:style>
  <w:style w:type="character" w:styleId="Hyperlink">
    <w:name w:val="Hyperlink"/>
    <w:uiPriority w:val="99"/>
    <w:rsid w:val="000779BA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0779BA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0779BA"/>
    <w:pPr>
      <w:spacing w:before="240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779BA"/>
    <w:pPr>
      <w:spacing w:before="0" w:after="0"/>
    </w:pPr>
    <w:rPr>
      <w:rFonts w:ascii="Cambria" w:hAnsi="Cambria"/>
      <w:szCs w:val="22"/>
    </w:rPr>
  </w:style>
  <w:style w:type="paragraph" w:customStyle="1" w:styleId="exampleheading">
    <w:name w:val="exampleheading"/>
    <w:basedOn w:val="authortip"/>
    <w:uiPriority w:val="99"/>
    <w:rsid w:val="00077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</w:pPr>
    <w:rPr>
      <w:b/>
      <w:i/>
      <w:color w:val="666699"/>
    </w:rPr>
  </w:style>
  <w:style w:type="table" w:styleId="TableGrid">
    <w:name w:val="Table Grid"/>
    <w:basedOn w:val="TableNormal"/>
    <w:uiPriority w:val="99"/>
    <w:rsid w:val="000779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rsid w:val="000779BA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81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9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8179D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179D"/>
    <w:rPr>
      <w:b/>
      <w:bCs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D82ACB"/>
    <w:pPr>
      <w:keepLines/>
      <w:spacing w:before="480" w:after="0" w:line="276" w:lineRule="auto"/>
      <w:outlineLvl w:val="9"/>
    </w:pPr>
    <w:rPr>
      <w:rFonts w:ascii="Calibri" w:eastAsia="MS Gothic" w:hAnsi="Calibri"/>
      <w:b/>
      <w:bCs/>
      <w:i w:val="0"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A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BCE58-A791-7F4C-8BF8-74F426C0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CLS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IDG eMac</dc:creator>
  <cp:keywords/>
  <cp:lastModifiedBy>Epp, Jordan</cp:lastModifiedBy>
  <cp:revision>2</cp:revision>
  <cp:lastPrinted>2015-11-18T15:18:00Z</cp:lastPrinted>
  <dcterms:created xsi:type="dcterms:W3CDTF">2020-05-25T18:15:00Z</dcterms:created>
  <dcterms:modified xsi:type="dcterms:W3CDTF">2020-05-25T18:15:00Z</dcterms:modified>
</cp:coreProperties>
</file>